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D9EA1F5" w14:textId="77777777" w:rsidR="001B6001" w:rsidRDefault="001B6001" w:rsidP="00060600">
      <w:pPr>
        <w:jc w:val="center"/>
        <w:rPr>
          <w:rFonts w:cs="Aharoni"/>
          <w:b/>
          <w:sz w:val="32"/>
          <w:szCs w:val="32"/>
        </w:rPr>
      </w:pPr>
    </w:p>
    <w:p w14:paraId="09B818DC" w14:textId="05450E5B" w:rsidR="003D488F" w:rsidRPr="00BA38A1" w:rsidRDefault="00BA07D9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 xml:space="preserve"> </w:t>
      </w:r>
      <w:r w:rsidR="00584CE8">
        <w:rPr>
          <w:rFonts w:cs="Aharoni"/>
          <w:b/>
          <w:sz w:val="44"/>
          <w:szCs w:val="44"/>
        </w:rPr>
        <w:t xml:space="preserve"> </w:t>
      </w:r>
      <w:r w:rsidR="00E43B34">
        <w:rPr>
          <w:rFonts w:cs="Aharoni"/>
          <w:b/>
          <w:sz w:val="44"/>
          <w:szCs w:val="44"/>
        </w:rPr>
        <w:t>Mtro. Miguel Ángel Hernández Alvarado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9"/>
        <w:gridCol w:w="6319"/>
      </w:tblGrid>
      <w:tr w:rsidR="003D488F" w14:paraId="5A73D138" w14:textId="77777777" w:rsidTr="001B6001">
        <w:tc>
          <w:tcPr>
            <w:tcW w:w="2518" w:type="dxa"/>
          </w:tcPr>
          <w:p w14:paraId="769E7620" w14:textId="77777777" w:rsidR="003D488F" w:rsidRDefault="003D488F"/>
        </w:tc>
        <w:tc>
          <w:tcPr>
            <w:tcW w:w="6460" w:type="dxa"/>
          </w:tcPr>
          <w:p w14:paraId="71F98D3A" w14:textId="2A07FB79" w:rsidR="00D423EE" w:rsidRDefault="00E43B34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proofErr w:type="spellStart"/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Doctorante</w:t>
            </w:r>
            <w:proofErr w:type="spellEnd"/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Educación</w:t>
            </w:r>
          </w:p>
          <w:p w14:paraId="70C64587" w14:textId="77777777" w:rsidR="00E43B34" w:rsidRPr="00E43B34" w:rsidRDefault="00E43B34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E43B34">
              <w:rPr>
                <w:rFonts w:ascii="Agency FB" w:eastAsia="Times New Roman" w:hAnsi="Agency FB" w:cs="Tahoma"/>
                <w:sz w:val="32"/>
                <w:szCs w:val="32"/>
              </w:rPr>
              <w:t>Universidad Intercontinental</w:t>
            </w:r>
          </w:p>
          <w:p w14:paraId="6B39AC9F" w14:textId="77777777" w:rsidR="00E43B34" w:rsidRDefault="00E43B34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Maestro en Pedagogía</w:t>
            </w:r>
          </w:p>
          <w:p w14:paraId="069FD8FA" w14:textId="1D750AAD" w:rsidR="00E43B34" w:rsidRPr="00E43B34" w:rsidRDefault="00E43B34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E43B34">
              <w:rPr>
                <w:rFonts w:ascii="Agency FB" w:eastAsia="Times New Roman" w:hAnsi="Agency FB" w:cs="Tahoma"/>
                <w:sz w:val="32"/>
                <w:szCs w:val="32"/>
              </w:rPr>
              <w:t>Facultad de Filosofía y Letras / Universidad Nacional Autónoma de México</w:t>
            </w:r>
          </w:p>
          <w:p w14:paraId="351C2E00" w14:textId="2E27428D" w:rsidR="00E43B34" w:rsidRDefault="00E43B34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Especialidad en Desarrollo Humano</w:t>
            </w:r>
          </w:p>
          <w:p w14:paraId="1055E89B" w14:textId="3330DB70" w:rsidR="00E43B34" w:rsidRPr="00E43B34" w:rsidRDefault="00E43B34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E43B34">
              <w:rPr>
                <w:rFonts w:ascii="Agency FB" w:eastAsia="Times New Roman" w:hAnsi="Agency FB" w:cs="Tahoma"/>
                <w:sz w:val="32"/>
                <w:szCs w:val="32"/>
              </w:rPr>
              <w:t>Instituto Humanista de Psicoterapia Gestalt</w:t>
            </w:r>
          </w:p>
          <w:p w14:paraId="6667070A" w14:textId="77777777" w:rsidR="00E43B34" w:rsidRDefault="00E43B34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Licenciado en Pedagogía</w:t>
            </w:r>
          </w:p>
          <w:p w14:paraId="2C80A807" w14:textId="745F24B6" w:rsidR="00E43B34" w:rsidRPr="00E43B34" w:rsidRDefault="00E43B34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E43B34">
              <w:rPr>
                <w:rFonts w:ascii="Agency FB" w:eastAsia="Times New Roman" w:hAnsi="Agency FB" w:cs="Tahoma"/>
                <w:sz w:val="32"/>
                <w:szCs w:val="32"/>
              </w:rPr>
              <w:t>Facultad de Filos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o</w:t>
            </w:r>
            <w:r w:rsidRPr="00E43B34">
              <w:rPr>
                <w:rFonts w:ascii="Agency FB" w:eastAsia="Times New Roman" w:hAnsi="Agency FB" w:cs="Tahoma"/>
                <w:sz w:val="32"/>
                <w:szCs w:val="32"/>
              </w:rPr>
              <w:t>fía y Letras / Universidad Nacional Autónoma de México</w:t>
            </w:r>
          </w:p>
          <w:p w14:paraId="595A7A80" w14:textId="699FDE7B" w:rsidR="00E43B34" w:rsidRDefault="00E43B34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Certificado de Agente </w:t>
            </w:r>
            <w:proofErr w:type="spellStart"/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Arquidi</w:t>
            </w:r>
            <w:r w:rsidR="005A6C03">
              <w:rPr>
                <w:rFonts w:ascii="Agency FB" w:eastAsia="Times New Roman" w:hAnsi="Agency FB" w:cs="Tahoma"/>
                <w:b/>
                <w:sz w:val="32"/>
                <w:szCs w:val="32"/>
              </w:rPr>
              <w:t>o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cesano</w:t>
            </w:r>
            <w:proofErr w:type="spellEnd"/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de Pastoral</w:t>
            </w:r>
          </w:p>
          <w:p w14:paraId="52852F48" w14:textId="612387B6" w:rsidR="00E43B34" w:rsidRPr="00E43B34" w:rsidRDefault="00E43B34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E43B34">
              <w:rPr>
                <w:rFonts w:ascii="Agency FB" w:eastAsia="Times New Roman" w:hAnsi="Agency FB" w:cs="Tahoma"/>
                <w:sz w:val="32"/>
                <w:szCs w:val="32"/>
              </w:rPr>
              <w:t xml:space="preserve">Escuela Sedes </w:t>
            </w:r>
            <w:proofErr w:type="spellStart"/>
            <w:r w:rsidRPr="00E43B34">
              <w:rPr>
                <w:rFonts w:ascii="Agency FB" w:eastAsia="Times New Roman" w:hAnsi="Agency FB" w:cs="Tahoma"/>
                <w:sz w:val="32"/>
                <w:szCs w:val="32"/>
              </w:rPr>
              <w:t>Sapientiae</w:t>
            </w:r>
            <w:proofErr w:type="spellEnd"/>
          </w:p>
        </w:tc>
      </w:tr>
      <w:tr w:rsidR="003D488F" w14:paraId="4BE9AD8C" w14:textId="77777777" w:rsidTr="001B6001">
        <w:tc>
          <w:tcPr>
            <w:tcW w:w="2518" w:type="dxa"/>
          </w:tcPr>
          <w:p w14:paraId="282E390C" w14:textId="77777777" w:rsidR="003D488F" w:rsidRDefault="003D488F"/>
        </w:tc>
        <w:tc>
          <w:tcPr>
            <w:tcW w:w="6460" w:type="dxa"/>
          </w:tcPr>
          <w:p w14:paraId="0C2FA82C" w14:textId="77777777" w:rsidR="00A46F73" w:rsidRDefault="003D488F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EB16B9">
              <w:rPr>
                <w:rFonts w:ascii="Agency FB" w:hAnsi="Agency FB" w:cs="Tahoma"/>
                <w:b/>
                <w:sz w:val="32"/>
                <w:szCs w:val="32"/>
              </w:rPr>
              <w:t>Artículos</w:t>
            </w:r>
          </w:p>
          <w:p w14:paraId="104F43D3" w14:textId="2BC12A78" w:rsidR="00E43B34" w:rsidRPr="00E43B34" w:rsidRDefault="00E43B34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E43B34">
              <w:rPr>
                <w:rStyle w:val="Textoennegrita"/>
                <w:rFonts w:ascii="Agency FB" w:hAnsi="Agency FB" w:cs="Helvetica"/>
                <w:b w:val="0"/>
                <w:i/>
                <w:color w:val="1D2228"/>
                <w:sz w:val="32"/>
                <w:szCs w:val="32"/>
                <w:shd w:val="clear" w:color="auto" w:fill="FFFFFF"/>
              </w:rPr>
              <w:t>Imbricación de la experiencia docente de profesores universitarios y el desempeño escolar de los estudiantes</w:t>
            </w:r>
            <w:r w:rsidRPr="00E43B34">
              <w:rPr>
                <w:rStyle w:val="Textoennegrita"/>
                <w:rFonts w:ascii="Agency FB" w:hAnsi="Agency FB" w:cs="Helvetica"/>
                <w:b w:val="0"/>
                <w:color w:val="1D2228"/>
                <w:sz w:val="32"/>
                <w:szCs w:val="32"/>
                <w:shd w:val="clear" w:color="auto" w:fill="FFFFFF"/>
              </w:rPr>
              <w:t>, en Memorias 12no. Congreso Internacional de Educación Superior UNIVERSIDAD 2020, La Habana, Cuba.</w:t>
            </w:r>
          </w:p>
        </w:tc>
      </w:tr>
      <w:tr w:rsidR="003D488F" w14:paraId="41E13009" w14:textId="77777777" w:rsidTr="001B6001">
        <w:tc>
          <w:tcPr>
            <w:tcW w:w="2518" w:type="dxa"/>
          </w:tcPr>
          <w:p w14:paraId="5EB3C10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Áreas de Investigación</w:t>
            </w:r>
          </w:p>
        </w:tc>
        <w:tc>
          <w:tcPr>
            <w:tcW w:w="6460" w:type="dxa"/>
          </w:tcPr>
          <w:p w14:paraId="3C077E6B" w14:textId="77777777" w:rsidR="00CD68A5" w:rsidRDefault="00E43B34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Docencia Universitaria</w:t>
            </w:r>
          </w:p>
          <w:p w14:paraId="03B1FE77" w14:textId="4773B869" w:rsidR="00E43B34" w:rsidRDefault="00E43B34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Acreditación de conocimientos</w:t>
            </w:r>
          </w:p>
          <w:p w14:paraId="3D768044" w14:textId="51D43E05" w:rsidR="00E43B34" w:rsidRDefault="00E43B34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Variables en el</w:t>
            </w:r>
            <w:r w:rsidR="00917355">
              <w:rPr>
                <w:rFonts w:ascii="Agency FB" w:hAnsi="Agency FB" w:cs="Tahoma"/>
                <w:sz w:val="32"/>
                <w:szCs w:val="32"/>
              </w:rPr>
              <w:t xml:space="preserve"> desempeño escolar</w:t>
            </w:r>
            <w:bookmarkStart w:id="0" w:name="_GoBack"/>
            <w:bookmarkEnd w:id="0"/>
          </w:p>
          <w:p w14:paraId="7A49F8E7" w14:textId="77777777" w:rsidR="00E43B34" w:rsidRDefault="00E43B34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Emociones en la enseñanza y el aprendizaje</w:t>
            </w:r>
          </w:p>
          <w:p w14:paraId="70D54C68" w14:textId="7526F8A1" w:rsidR="00E43B34" w:rsidRPr="00BA07D9" w:rsidRDefault="00E43B34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Innovación educativa</w:t>
            </w:r>
          </w:p>
        </w:tc>
      </w:tr>
      <w:tr w:rsidR="003D488F" w14:paraId="38C0F20B" w14:textId="77777777" w:rsidTr="001B6001">
        <w:tc>
          <w:tcPr>
            <w:tcW w:w="2518" w:type="dxa"/>
          </w:tcPr>
          <w:p w14:paraId="76FCA5A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14:paraId="5DFAF734" w14:textId="77777777" w:rsidR="00CD68A5" w:rsidRDefault="00E43B34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Psicología Educativa</w:t>
            </w:r>
          </w:p>
          <w:p w14:paraId="29DA5A24" w14:textId="59E59C06" w:rsidR="00E43B34" w:rsidRPr="007F69CB" w:rsidRDefault="00E43B34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Psicopedagogía Infantil</w:t>
            </w:r>
          </w:p>
        </w:tc>
      </w:tr>
      <w:tr w:rsidR="003D488F" w14:paraId="15142A17" w14:textId="77777777" w:rsidTr="001B6001">
        <w:tc>
          <w:tcPr>
            <w:tcW w:w="2518" w:type="dxa"/>
          </w:tcPr>
          <w:p w14:paraId="5D12571A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14:paraId="75533B3B" w14:textId="1AC819A2" w:rsidR="003D488F" w:rsidRPr="008453EB" w:rsidRDefault="005A6C03" w:rsidP="00811164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mtro.miguel.hernandez@gmail.com</w:t>
            </w:r>
          </w:p>
        </w:tc>
      </w:tr>
    </w:tbl>
    <w:p w14:paraId="419F7E4F" w14:textId="77777777" w:rsidR="004854E5" w:rsidRDefault="004854E5"/>
    <w:p w14:paraId="1EBD8141" w14:textId="77777777" w:rsidR="004854E5" w:rsidRDefault="004854E5">
      <w:r>
        <w:br w:type="page"/>
      </w:r>
    </w:p>
    <w:p w14:paraId="67146B4F" w14:textId="52800866" w:rsidR="003D488F" w:rsidRDefault="003D488F"/>
    <w:sectPr w:rsidR="003D488F" w:rsidSect="0091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C50ED" w14:textId="77777777" w:rsidR="007A14BE" w:rsidRDefault="007A14BE" w:rsidP="008A7AAE">
      <w:pPr>
        <w:spacing w:after="0" w:line="240" w:lineRule="auto"/>
      </w:pPr>
      <w:r>
        <w:separator/>
      </w:r>
    </w:p>
  </w:endnote>
  <w:endnote w:type="continuationSeparator" w:id="0">
    <w:p w14:paraId="28E3C569" w14:textId="77777777" w:rsidR="007A14BE" w:rsidRDefault="007A14BE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032D" w14:textId="77777777"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613C" w14:textId="77777777"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EA91" w14:textId="77777777"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E6D4" w14:textId="77777777" w:rsidR="007A14BE" w:rsidRDefault="007A14BE" w:rsidP="008A7AAE">
      <w:pPr>
        <w:spacing w:after="0" w:line="240" w:lineRule="auto"/>
      </w:pPr>
      <w:r>
        <w:separator/>
      </w:r>
    </w:p>
  </w:footnote>
  <w:footnote w:type="continuationSeparator" w:id="0">
    <w:p w14:paraId="2D5DDE58" w14:textId="77777777" w:rsidR="007A14BE" w:rsidRDefault="007A14BE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DA0C" w14:textId="77777777" w:rsidR="00D22D47" w:rsidRDefault="007A14BE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D18AC" w14:textId="77777777" w:rsidR="00D22D47" w:rsidRDefault="007A14BE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13619" w14:textId="77777777" w:rsidR="00D22D47" w:rsidRDefault="007A14BE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7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9776C"/>
    <w:rsid w:val="001A28FC"/>
    <w:rsid w:val="001A5B33"/>
    <w:rsid w:val="001B48DF"/>
    <w:rsid w:val="001B6001"/>
    <w:rsid w:val="001F2CB4"/>
    <w:rsid w:val="001F4BE3"/>
    <w:rsid w:val="00212030"/>
    <w:rsid w:val="0026003B"/>
    <w:rsid w:val="00271C9C"/>
    <w:rsid w:val="00284D49"/>
    <w:rsid w:val="002E3187"/>
    <w:rsid w:val="002F6965"/>
    <w:rsid w:val="00327D23"/>
    <w:rsid w:val="003D488F"/>
    <w:rsid w:val="004402AD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CD6"/>
    <w:rsid w:val="00584CE8"/>
    <w:rsid w:val="005A6C03"/>
    <w:rsid w:val="005D6C85"/>
    <w:rsid w:val="005F1D5E"/>
    <w:rsid w:val="005F23B5"/>
    <w:rsid w:val="00622487"/>
    <w:rsid w:val="00631B6A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14BE"/>
    <w:rsid w:val="007A2654"/>
    <w:rsid w:val="007C15DD"/>
    <w:rsid w:val="007D7C9F"/>
    <w:rsid w:val="007F1799"/>
    <w:rsid w:val="007F35E7"/>
    <w:rsid w:val="007F69CB"/>
    <w:rsid w:val="00811164"/>
    <w:rsid w:val="00825689"/>
    <w:rsid w:val="008453EB"/>
    <w:rsid w:val="00853336"/>
    <w:rsid w:val="00865EA4"/>
    <w:rsid w:val="00877D3C"/>
    <w:rsid w:val="008A7AAE"/>
    <w:rsid w:val="008B398B"/>
    <w:rsid w:val="008D1367"/>
    <w:rsid w:val="008D1E1E"/>
    <w:rsid w:val="008E7B55"/>
    <w:rsid w:val="008F335F"/>
    <w:rsid w:val="00912E6C"/>
    <w:rsid w:val="00917355"/>
    <w:rsid w:val="0097068F"/>
    <w:rsid w:val="00997CA9"/>
    <w:rsid w:val="009A331B"/>
    <w:rsid w:val="009B268B"/>
    <w:rsid w:val="009C543D"/>
    <w:rsid w:val="009C6435"/>
    <w:rsid w:val="009D129D"/>
    <w:rsid w:val="009E5C3F"/>
    <w:rsid w:val="009F56CB"/>
    <w:rsid w:val="00A36B33"/>
    <w:rsid w:val="00A46F73"/>
    <w:rsid w:val="00A51ADB"/>
    <w:rsid w:val="00A552F2"/>
    <w:rsid w:val="00A92089"/>
    <w:rsid w:val="00AB2DCE"/>
    <w:rsid w:val="00AC31FC"/>
    <w:rsid w:val="00AC55D6"/>
    <w:rsid w:val="00B10BD9"/>
    <w:rsid w:val="00B33EC1"/>
    <w:rsid w:val="00B63142"/>
    <w:rsid w:val="00B72DEF"/>
    <w:rsid w:val="00B8282D"/>
    <w:rsid w:val="00B83C51"/>
    <w:rsid w:val="00BA07D9"/>
    <w:rsid w:val="00BA38A1"/>
    <w:rsid w:val="00BE6F63"/>
    <w:rsid w:val="00CA28F3"/>
    <w:rsid w:val="00CA5A25"/>
    <w:rsid w:val="00CD460A"/>
    <w:rsid w:val="00CD68A5"/>
    <w:rsid w:val="00CE0CD2"/>
    <w:rsid w:val="00CF76E4"/>
    <w:rsid w:val="00D22D47"/>
    <w:rsid w:val="00D423EE"/>
    <w:rsid w:val="00D77BA5"/>
    <w:rsid w:val="00DB67A4"/>
    <w:rsid w:val="00DD42AE"/>
    <w:rsid w:val="00DD514E"/>
    <w:rsid w:val="00DE0DD6"/>
    <w:rsid w:val="00DF4D6B"/>
    <w:rsid w:val="00E138C4"/>
    <w:rsid w:val="00E408C5"/>
    <w:rsid w:val="00E41686"/>
    <w:rsid w:val="00E43B34"/>
    <w:rsid w:val="00E85695"/>
    <w:rsid w:val="00E86B24"/>
    <w:rsid w:val="00EB16B9"/>
    <w:rsid w:val="00EC1A4C"/>
    <w:rsid w:val="00EC516E"/>
    <w:rsid w:val="00F148CB"/>
    <w:rsid w:val="00F166FB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F60898B"/>
  <w15:docId w15:val="{69CC57D3-1E8D-4F23-A747-B91C124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Textoennegrita">
    <w:name w:val="Strong"/>
    <w:basedOn w:val="Fuentedeprrafopredeter"/>
    <w:uiPriority w:val="22"/>
    <w:qFormat/>
    <w:rsid w:val="00E43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C0F8C-5453-4191-914C-4CDEEFFF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Ceneval</cp:lastModifiedBy>
  <cp:revision>2</cp:revision>
  <dcterms:created xsi:type="dcterms:W3CDTF">2020-08-21T15:12:00Z</dcterms:created>
  <dcterms:modified xsi:type="dcterms:W3CDTF">2020-08-21T15:12:00Z</dcterms:modified>
</cp:coreProperties>
</file>